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EAA6" w14:textId="77777777" w:rsidR="00A77579" w:rsidRDefault="00A77579" w:rsidP="00442AB8">
      <w:pPr>
        <w:tabs>
          <w:tab w:val="left" w:pos="567"/>
        </w:tabs>
        <w:rPr>
          <w:sz w:val="24"/>
          <w:szCs w:val="24"/>
        </w:rPr>
      </w:pPr>
      <w:r>
        <w:tab/>
      </w:r>
      <w:r>
        <w:rPr>
          <w:sz w:val="24"/>
          <w:szCs w:val="24"/>
        </w:rPr>
        <w:tab/>
        <w:t xml:space="preserve">                      SAVON ILCO RY</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SÄÄNNÖT                 </w:t>
      </w:r>
    </w:p>
    <w:p w14:paraId="011C9A48" w14:textId="77777777" w:rsidR="00A77579" w:rsidRDefault="00A77579" w:rsidP="00DF42CC">
      <w:pPr>
        <w:tabs>
          <w:tab w:val="left" w:pos="567"/>
        </w:tabs>
        <w:ind w:left="567" w:hanging="567"/>
        <w:jc w:val="both"/>
        <w:rPr>
          <w:rFonts w:cs="Calibri"/>
          <w:sz w:val="24"/>
          <w:szCs w:val="24"/>
        </w:rPr>
      </w:pPr>
      <w:r>
        <w:rPr>
          <w:sz w:val="24"/>
          <w:szCs w:val="24"/>
        </w:rPr>
        <w:t xml:space="preserve">1§    Yhdistyksen nimi on Savon </w:t>
      </w:r>
      <w:proofErr w:type="spellStart"/>
      <w:r>
        <w:rPr>
          <w:sz w:val="24"/>
          <w:szCs w:val="24"/>
        </w:rPr>
        <w:t>Ilco</w:t>
      </w:r>
      <w:proofErr w:type="spellEnd"/>
      <w:r>
        <w:rPr>
          <w:sz w:val="24"/>
          <w:szCs w:val="24"/>
        </w:rPr>
        <w:t xml:space="preserve"> ry. ja sen kotipaikka on Kuopion kaupunki ja toiminta alue </w:t>
      </w:r>
      <w:r w:rsidRPr="00DF42CC">
        <w:rPr>
          <w:rFonts w:cs="Calibri"/>
          <w:sz w:val="24"/>
          <w:szCs w:val="24"/>
        </w:rPr>
        <w:t>Pohjois-Savon maakunta ja osia Etelä-Savon maakunnasta.</w:t>
      </w:r>
    </w:p>
    <w:p w14:paraId="41576392" w14:textId="77777777" w:rsidR="00A77579" w:rsidRPr="00DF42CC" w:rsidRDefault="00A77579" w:rsidP="00DF42CC">
      <w:pPr>
        <w:tabs>
          <w:tab w:val="left" w:pos="567"/>
        </w:tabs>
        <w:ind w:left="567" w:hanging="567"/>
        <w:jc w:val="both"/>
        <w:rPr>
          <w:rFonts w:cs="Calibri"/>
          <w:sz w:val="24"/>
          <w:szCs w:val="24"/>
        </w:rPr>
      </w:pPr>
    </w:p>
    <w:p w14:paraId="5093A058" w14:textId="77777777" w:rsidR="00A77579" w:rsidRDefault="00A77579" w:rsidP="00DF42CC">
      <w:pPr>
        <w:ind w:left="567" w:hanging="567"/>
        <w:jc w:val="both"/>
        <w:rPr>
          <w:sz w:val="24"/>
          <w:szCs w:val="24"/>
        </w:rPr>
      </w:pPr>
      <w:r>
        <w:rPr>
          <w:sz w:val="24"/>
          <w:szCs w:val="24"/>
        </w:rPr>
        <w:t>2§</w:t>
      </w:r>
    </w:p>
    <w:p w14:paraId="4A7B4023" w14:textId="5E9CCAA2" w:rsidR="00A77579" w:rsidRPr="00DF42CC" w:rsidRDefault="00137655" w:rsidP="00DF42CC">
      <w:pPr>
        <w:ind w:left="567" w:hanging="567"/>
        <w:jc w:val="both"/>
        <w:rPr>
          <w:rFonts w:cs="Calibri"/>
          <w:sz w:val="24"/>
          <w:szCs w:val="24"/>
        </w:rPr>
      </w:pPr>
      <w:r>
        <w:rPr>
          <w:rFonts w:cs="Calibri"/>
          <w:sz w:val="24"/>
          <w:szCs w:val="24"/>
        </w:rPr>
        <w:t xml:space="preserve">          </w:t>
      </w:r>
      <w:r w:rsidR="00A77579" w:rsidRPr="00DF42CC">
        <w:rPr>
          <w:rFonts w:cs="Calibri"/>
          <w:sz w:val="24"/>
          <w:szCs w:val="24"/>
        </w:rPr>
        <w:t>Yhdistyksen tarkoituksena on toimia avanne- ja vastaavasti leikattujen sekä anaali-inkontinenssi potilaiden yhdyssiteenä ja heidän etujärjestönään valvoa avanne- ja vastaavasti leikattujen sekä anaali-inkontinenssi potilaiden etuja sekä olla yhteistyössä heidän hyväkseen työskentelevien yhdistysten, muiden yhteisöjen sekä kuntien kanssa.</w:t>
      </w:r>
    </w:p>
    <w:p w14:paraId="75585554" w14:textId="77777777" w:rsidR="00A77579" w:rsidRPr="00DF42CC" w:rsidRDefault="00A77579" w:rsidP="00DF42CC">
      <w:pPr>
        <w:ind w:left="567" w:hanging="567"/>
        <w:jc w:val="both"/>
        <w:rPr>
          <w:rFonts w:cs="Calibri"/>
          <w:sz w:val="24"/>
          <w:szCs w:val="24"/>
        </w:rPr>
      </w:pPr>
      <w:r w:rsidRPr="00DF42CC">
        <w:rPr>
          <w:rFonts w:cs="Calibri"/>
          <w:sz w:val="24"/>
          <w:szCs w:val="24"/>
        </w:rPr>
        <w:t xml:space="preserve">           Yhdistys voi liittyä jäseneksi avanne- ja vastaavasti leikattujen sekä anaali-inkontinenssi potilaiden valtakunnalliseen yhdistykseen, jonka jäseninä ovat muut vastaavanlaiset yhdistykset.</w:t>
      </w:r>
    </w:p>
    <w:p w14:paraId="58CE76D1" w14:textId="77777777" w:rsidR="00A77579" w:rsidRDefault="00A77579" w:rsidP="008454FC">
      <w:pPr>
        <w:ind w:left="3119" w:hanging="3119"/>
        <w:jc w:val="both"/>
        <w:rPr>
          <w:sz w:val="24"/>
          <w:szCs w:val="24"/>
        </w:rPr>
      </w:pPr>
    </w:p>
    <w:p w14:paraId="03B12125" w14:textId="77777777" w:rsidR="00A77579" w:rsidRDefault="00A77579" w:rsidP="006B3164">
      <w:pPr>
        <w:ind w:left="567" w:hanging="567"/>
        <w:jc w:val="both"/>
        <w:rPr>
          <w:sz w:val="24"/>
          <w:szCs w:val="24"/>
        </w:rPr>
      </w:pPr>
      <w:r>
        <w:rPr>
          <w:sz w:val="24"/>
          <w:szCs w:val="24"/>
        </w:rPr>
        <w:t xml:space="preserve">3§     Tarkoituksensa toteuttamiseksi yhdistys: </w:t>
      </w:r>
    </w:p>
    <w:p w14:paraId="3D514D87" w14:textId="77777777" w:rsidR="00A77579" w:rsidRDefault="00A77579" w:rsidP="006B3164">
      <w:pPr>
        <w:ind w:left="567" w:hanging="567"/>
        <w:jc w:val="both"/>
        <w:rPr>
          <w:sz w:val="24"/>
          <w:szCs w:val="24"/>
        </w:rPr>
      </w:pPr>
    </w:p>
    <w:p w14:paraId="7317F9A6" w14:textId="20B142B1" w:rsidR="00A77579" w:rsidRDefault="00A77579" w:rsidP="006B3164">
      <w:pPr>
        <w:ind w:left="567" w:hanging="567"/>
        <w:jc w:val="both"/>
        <w:rPr>
          <w:sz w:val="24"/>
          <w:szCs w:val="24"/>
        </w:rPr>
      </w:pPr>
      <w:r>
        <w:rPr>
          <w:sz w:val="24"/>
          <w:szCs w:val="24"/>
        </w:rPr>
        <w:t xml:space="preserve">          </w:t>
      </w:r>
      <w:r w:rsidR="00137655">
        <w:rPr>
          <w:sz w:val="24"/>
          <w:szCs w:val="24"/>
        </w:rPr>
        <w:t xml:space="preserve">- </w:t>
      </w:r>
      <w:r>
        <w:rPr>
          <w:sz w:val="24"/>
          <w:szCs w:val="24"/>
        </w:rPr>
        <w:t>pyrkii tavoittamaan yhdistys-, koulutus- ja vierailutoiminnalla kaikki avanneleikatut;</w:t>
      </w:r>
    </w:p>
    <w:p w14:paraId="79D14BB0" w14:textId="218A8F14" w:rsidR="00A77579" w:rsidRPr="00DF42CC" w:rsidRDefault="00137655" w:rsidP="00DF42CC">
      <w:pPr>
        <w:ind w:left="567" w:hanging="567"/>
        <w:jc w:val="both"/>
        <w:rPr>
          <w:rFonts w:cs="Calibri"/>
          <w:sz w:val="24"/>
          <w:szCs w:val="24"/>
        </w:rPr>
      </w:pPr>
      <w:r>
        <w:rPr>
          <w:sz w:val="24"/>
          <w:szCs w:val="24"/>
        </w:rPr>
        <w:t xml:space="preserve">          </w:t>
      </w:r>
      <w:r w:rsidR="00A77579" w:rsidRPr="00DF42CC">
        <w:rPr>
          <w:rFonts w:cs="Calibri"/>
          <w:sz w:val="24"/>
          <w:szCs w:val="24"/>
        </w:rPr>
        <w:t>-harjoittaa</w:t>
      </w:r>
      <w:r>
        <w:rPr>
          <w:rFonts w:cs="Calibri"/>
          <w:sz w:val="24"/>
          <w:szCs w:val="24"/>
        </w:rPr>
        <w:t xml:space="preserve"> </w:t>
      </w:r>
      <w:r w:rsidR="00A77579" w:rsidRPr="00DF42CC">
        <w:rPr>
          <w:rFonts w:cs="Calibri"/>
          <w:sz w:val="24"/>
          <w:szCs w:val="24"/>
        </w:rPr>
        <w:t>avanne- ja vastaavasti leikattujen sekä anaali-inkontinenssi potilaiden ja vastaavasti leikattujen sekä anaali-inkontinenssipotilaita koskevaa yleisluonteista tiedotustoimintaa lehdistön välityksellä sekä toimittaa ja jakaa muuta tarpeelliseksi katsomaansa tiedotusaineistoa;</w:t>
      </w:r>
    </w:p>
    <w:p w14:paraId="6D519ED6" w14:textId="5F6B3021" w:rsidR="00A77579" w:rsidRPr="00DF42CC" w:rsidRDefault="00A77579" w:rsidP="00DF42CC">
      <w:pPr>
        <w:ind w:left="567" w:hanging="567"/>
        <w:jc w:val="both"/>
        <w:rPr>
          <w:rFonts w:cs="Calibri"/>
          <w:sz w:val="24"/>
          <w:szCs w:val="24"/>
        </w:rPr>
      </w:pPr>
      <w:r w:rsidRPr="00DF42CC">
        <w:rPr>
          <w:rFonts w:cs="Calibri"/>
          <w:sz w:val="24"/>
          <w:szCs w:val="24"/>
        </w:rPr>
        <w:t xml:space="preserve">           -seuraa avanne- ja vastaavasti leikattujen sekä anaali-inkontinenssi potilaiden</w:t>
      </w:r>
      <w:r w:rsidR="00137655">
        <w:rPr>
          <w:rFonts w:cs="Calibri"/>
          <w:sz w:val="24"/>
          <w:szCs w:val="24"/>
        </w:rPr>
        <w:t xml:space="preserve"> </w:t>
      </w:r>
      <w:r w:rsidRPr="00DF42CC">
        <w:rPr>
          <w:rFonts w:cs="Calibri"/>
          <w:sz w:val="24"/>
          <w:szCs w:val="24"/>
        </w:rPr>
        <w:t>hoitovälineiden ja –tarpeiden kehitystä sekä toimittaa tätä koskevaa tietoa jäsenilleen;</w:t>
      </w:r>
    </w:p>
    <w:p w14:paraId="6F477A57" w14:textId="604C1F5D" w:rsidR="00A77579" w:rsidRDefault="00A77579" w:rsidP="00F97ED3">
      <w:pPr>
        <w:ind w:left="567" w:hanging="567"/>
        <w:jc w:val="both"/>
        <w:rPr>
          <w:sz w:val="24"/>
          <w:szCs w:val="24"/>
        </w:rPr>
      </w:pPr>
      <w:r>
        <w:rPr>
          <w:sz w:val="24"/>
          <w:szCs w:val="24"/>
        </w:rPr>
        <w:t xml:space="preserve">          -järjestää juhlia ja keskustelutilaisuuksia, kursseja, kerho- ja ryhmätöitä ja</w:t>
      </w:r>
    </w:p>
    <w:p w14:paraId="242D4C86" w14:textId="0D2F07D5" w:rsidR="00A77579" w:rsidRDefault="00A77579" w:rsidP="006C4D82">
      <w:pPr>
        <w:ind w:left="567" w:hanging="567"/>
        <w:jc w:val="both"/>
        <w:rPr>
          <w:sz w:val="24"/>
          <w:szCs w:val="24"/>
        </w:rPr>
      </w:pPr>
      <w:r>
        <w:rPr>
          <w:sz w:val="24"/>
          <w:szCs w:val="24"/>
        </w:rPr>
        <w:t xml:space="preserve">          -suorittaa muitakin avanne- ja vastaavasti leikattujen keskuudessa </w:t>
      </w:r>
      <w:r w:rsidR="00137655">
        <w:rPr>
          <w:sz w:val="24"/>
          <w:szCs w:val="24"/>
        </w:rPr>
        <w:t>tarpeelliseksi katsomaansa</w:t>
      </w:r>
      <w:r>
        <w:rPr>
          <w:sz w:val="24"/>
          <w:szCs w:val="24"/>
        </w:rPr>
        <w:t xml:space="preserve"> valistus- ja neuvonta työtä.</w:t>
      </w:r>
    </w:p>
    <w:p w14:paraId="78DD8053" w14:textId="6CB23F30" w:rsidR="00A77579" w:rsidRDefault="00A77579" w:rsidP="008454FC">
      <w:pPr>
        <w:ind w:left="3119" w:hanging="3119"/>
        <w:jc w:val="both"/>
        <w:rPr>
          <w:sz w:val="24"/>
          <w:szCs w:val="24"/>
        </w:rPr>
      </w:pPr>
      <w:r>
        <w:rPr>
          <w:sz w:val="24"/>
          <w:szCs w:val="24"/>
        </w:rPr>
        <w:t xml:space="preserve">          Yhdistyksen virallisena kielenä on suomi.</w:t>
      </w:r>
    </w:p>
    <w:p w14:paraId="6490F393" w14:textId="77777777" w:rsidR="00A77579" w:rsidRDefault="00A77579" w:rsidP="001856A3">
      <w:pPr>
        <w:ind w:left="567" w:hanging="567"/>
        <w:jc w:val="both"/>
        <w:rPr>
          <w:sz w:val="24"/>
          <w:szCs w:val="24"/>
        </w:rPr>
      </w:pPr>
      <w:r>
        <w:rPr>
          <w:sz w:val="24"/>
          <w:szCs w:val="24"/>
        </w:rPr>
        <w:t xml:space="preserve">           Yhdistys on poliittisesti ja uskonnollisesti sitoutumaton.</w:t>
      </w:r>
    </w:p>
    <w:p w14:paraId="27DD3F52" w14:textId="29BA5742" w:rsidR="00A77579" w:rsidRDefault="00A77579" w:rsidP="001856A3">
      <w:pPr>
        <w:ind w:left="567" w:hanging="567"/>
        <w:jc w:val="both"/>
        <w:rPr>
          <w:sz w:val="24"/>
          <w:szCs w:val="24"/>
        </w:rPr>
      </w:pPr>
      <w:r>
        <w:rPr>
          <w:sz w:val="24"/>
          <w:szCs w:val="24"/>
        </w:rPr>
        <w:t xml:space="preserve">          Yhdistys ei harjoita voittoa tuottavaa toimintaa, mutta voi päämääriensä toteuttamiseksi vastaanottaa jälkisäädöksiä ja lahjoituksia, hankkia ja omistaa kiinteistöjä ja osakkeita, koota jäsenmaksuja sekä asianomaisella luvalla toimeenpanna rahankeräyksiä.</w:t>
      </w:r>
    </w:p>
    <w:p w14:paraId="6DD2FC5C" w14:textId="77777777" w:rsidR="00A77579" w:rsidRDefault="00A77579" w:rsidP="008454FC">
      <w:pPr>
        <w:ind w:left="3119" w:hanging="3119"/>
        <w:jc w:val="both"/>
        <w:rPr>
          <w:sz w:val="24"/>
          <w:szCs w:val="24"/>
        </w:rPr>
      </w:pPr>
    </w:p>
    <w:p w14:paraId="522851E1" w14:textId="77777777" w:rsidR="00A77579" w:rsidRDefault="00A77579" w:rsidP="00DF42CC">
      <w:pPr>
        <w:ind w:left="567" w:hanging="567"/>
        <w:jc w:val="both"/>
        <w:rPr>
          <w:rFonts w:cs="Calibri"/>
          <w:sz w:val="24"/>
          <w:szCs w:val="24"/>
        </w:rPr>
      </w:pPr>
      <w:r>
        <w:rPr>
          <w:sz w:val="24"/>
          <w:szCs w:val="24"/>
        </w:rPr>
        <w:t>4</w:t>
      </w:r>
      <w:r w:rsidRPr="00DF42CC">
        <w:rPr>
          <w:sz w:val="24"/>
          <w:szCs w:val="24"/>
        </w:rPr>
        <w:t xml:space="preserve">§      </w:t>
      </w:r>
      <w:r w:rsidRPr="00DF42CC">
        <w:rPr>
          <w:rFonts w:cs="Calibri"/>
          <w:sz w:val="24"/>
          <w:szCs w:val="24"/>
        </w:rPr>
        <w:t xml:space="preserve"> Yhdistyksen varsinaiseksi jäseneksi pääsee avanne- ja vastaavasti leikattu sekä anaali-inkontinenssi potilas tai hänen asiastaan kiinnostunut henkilö, jonka hallitus hyväksyy jäseneksi.</w:t>
      </w:r>
    </w:p>
    <w:p w14:paraId="6FD9F356" w14:textId="77777777" w:rsidR="00A77579" w:rsidRPr="00DF42CC" w:rsidRDefault="00A77579" w:rsidP="00DF42CC">
      <w:pPr>
        <w:ind w:left="567"/>
        <w:jc w:val="both"/>
        <w:rPr>
          <w:rFonts w:cs="Calibri"/>
          <w:sz w:val="24"/>
          <w:szCs w:val="24"/>
        </w:rPr>
      </w:pPr>
      <w:r w:rsidRPr="00DF42CC">
        <w:rPr>
          <w:rFonts w:cs="Calibri"/>
          <w:sz w:val="24"/>
          <w:szCs w:val="24"/>
        </w:rPr>
        <w:lastRenderedPageBreak/>
        <w:t>Kannattavaksi jäseneksi voi hallitus hyväksyä oikeuskelpoisen yhteisön, joka haluaa tukea avanne- ja vastaavasti leikattujen sekä anaali-inkontinenssi potilaiden huoltoa tai aktiivisesti toimii heidän hyväkseen.</w:t>
      </w:r>
    </w:p>
    <w:p w14:paraId="175918D7" w14:textId="77777777" w:rsidR="00A77579" w:rsidRDefault="00A77579" w:rsidP="00605959">
      <w:pPr>
        <w:ind w:left="567" w:hanging="567"/>
        <w:jc w:val="both"/>
        <w:rPr>
          <w:sz w:val="24"/>
          <w:szCs w:val="24"/>
        </w:rPr>
      </w:pPr>
      <w:r>
        <w:rPr>
          <w:sz w:val="24"/>
          <w:szCs w:val="24"/>
        </w:rPr>
        <w:t xml:space="preserve">           Yhdistyksen varsinaisella jäsenellä on yhdistyksen kokouksessa yksi ääni. Kannattavalla jäsenellä on yhdistyksen kokouksissa puheoikeus, mutta ei oikeutta osallistua päätöksentekoon.</w:t>
      </w:r>
    </w:p>
    <w:p w14:paraId="501AA77A" w14:textId="77777777" w:rsidR="00A77579" w:rsidRDefault="00A77579" w:rsidP="00DF42CC">
      <w:pPr>
        <w:ind w:left="567"/>
        <w:jc w:val="both"/>
        <w:rPr>
          <w:sz w:val="24"/>
          <w:szCs w:val="24"/>
        </w:rPr>
      </w:pPr>
      <w:r w:rsidRPr="00DF42CC">
        <w:rPr>
          <w:rFonts w:cs="Calibri"/>
          <w:sz w:val="24"/>
          <w:szCs w:val="24"/>
        </w:rPr>
        <w:t>Yhdistyksen kokous voi hallituksen esityksestä päättää avanne- ja vastaavasti leikattujen sekä anaali-inkontinenssi potilaiden huollossa erityisesti ansioituneen henkilön kutsumisesta yhdistyksen kunniajäseneksi. Kunniajäsenellä on äänioikeus yhdistyksen kokouksissa.</w:t>
      </w:r>
      <w:r>
        <w:rPr>
          <w:sz w:val="24"/>
          <w:szCs w:val="24"/>
        </w:rPr>
        <w:t xml:space="preserve">       </w:t>
      </w:r>
    </w:p>
    <w:p w14:paraId="2997D614" w14:textId="77777777" w:rsidR="00A77579" w:rsidRDefault="00A77579" w:rsidP="00605959">
      <w:pPr>
        <w:ind w:left="567" w:hanging="567"/>
        <w:jc w:val="both"/>
        <w:rPr>
          <w:sz w:val="24"/>
          <w:szCs w:val="24"/>
        </w:rPr>
      </w:pPr>
      <w:r>
        <w:rPr>
          <w:sz w:val="24"/>
          <w:szCs w:val="24"/>
        </w:rPr>
        <w:t xml:space="preserve">           Varsinaiselta ja kannattavalta jäseneltä peritään vuosittain jäsenmaksu. Kunniajäsen on maksuista vapaa.</w:t>
      </w:r>
    </w:p>
    <w:p w14:paraId="40FC802D" w14:textId="77777777" w:rsidR="00A77579" w:rsidRDefault="00A77579" w:rsidP="00605959">
      <w:pPr>
        <w:ind w:left="567" w:hanging="567"/>
        <w:rPr>
          <w:sz w:val="24"/>
          <w:szCs w:val="24"/>
        </w:rPr>
      </w:pPr>
      <w:r>
        <w:rPr>
          <w:sz w:val="24"/>
          <w:szCs w:val="24"/>
        </w:rPr>
        <w:t xml:space="preserve">           Yhdistyksen jäsenellä ei ole oikeutta käyttää toisten jäsenten sairauksista saamiaan tietoja muuhun, kuin yhdistyksen säännöissä mainittuihin tarkoituksiin.</w:t>
      </w:r>
    </w:p>
    <w:p w14:paraId="31CE200E" w14:textId="77777777" w:rsidR="00A77579" w:rsidRDefault="00A77579" w:rsidP="0002456A">
      <w:pPr>
        <w:ind w:left="3119" w:hanging="3119"/>
        <w:rPr>
          <w:sz w:val="24"/>
          <w:szCs w:val="24"/>
        </w:rPr>
      </w:pPr>
    </w:p>
    <w:p w14:paraId="4BB08D88" w14:textId="77777777" w:rsidR="00A77579" w:rsidRPr="00DF42CC" w:rsidRDefault="00A77579" w:rsidP="00F433AD">
      <w:pPr>
        <w:ind w:left="567" w:hanging="567"/>
        <w:rPr>
          <w:sz w:val="24"/>
          <w:szCs w:val="24"/>
        </w:rPr>
      </w:pPr>
      <w:r>
        <w:rPr>
          <w:sz w:val="24"/>
          <w:szCs w:val="24"/>
        </w:rPr>
        <w:t xml:space="preserve">5§      </w:t>
      </w:r>
      <w:r w:rsidRPr="00DF42CC">
        <w:rPr>
          <w:rFonts w:cs="Calibri"/>
          <w:sz w:val="24"/>
          <w:szCs w:val="24"/>
        </w:rPr>
        <w:t>Jäsen, joka tahtoo erota yhdistyksestä, tehköön sen ilmoittamalla siitä yhdistyslain määräämällä tavalla</w:t>
      </w:r>
    </w:p>
    <w:p w14:paraId="4F326915" w14:textId="77777777" w:rsidR="00A77579" w:rsidRPr="00DF42CC" w:rsidRDefault="00A77579" w:rsidP="0002456A">
      <w:pPr>
        <w:ind w:left="3119" w:hanging="3119"/>
        <w:rPr>
          <w:sz w:val="24"/>
          <w:szCs w:val="24"/>
        </w:rPr>
      </w:pPr>
    </w:p>
    <w:p w14:paraId="5BF619D4" w14:textId="77777777" w:rsidR="00A77579" w:rsidRDefault="00A77579" w:rsidP="00D94B4A">
      <w:pPr>
        <w:ind w:left="567" w:hanging="567"/>
        <w:rPr>
          <w:sz w:val="24"/>
          <w:szCs w:val="24"/>
        </w:rPr>
      </w:pPr>
      <w:r>
        <w:rPr>
          <w:sz w:val="24"/>
          <w:szCs w:val="24"/>
        </w:rPr>
        <w:t xml:space="preserve">6§      Jäsen, joka toiminnallaan on huomattavasti vaikeuttanut yhdistyksen toimintaa, voidaan hallituksen yksimielisellä päätöksellä erottaa yhdistyksen jäsenyydestä. Erottamispäätös on välittömästi ja todisteellisesti annettava tiedoksi erotetulle jäsenelle ja on hänen </w:t>
      </w:r>
      <w:proofErr w:type="gramStart"/>
      <w:r>
        <w:rPr>
          <w:sz w:val="24"/>
          <w:szCs w:val="24"/>
        </w:rPr>
        <w:t>oikeus</w:t>
      </w:r>
      <w:proofErr w:type="gramEnd"/>
      <w:r>
        <w:rPr>
          <w:sz w:val="24"/>
          <w:szCs w:val="24"/>
        </w:rPr>
        <w:t xml:space="preserve"> saattaa erottamispäätös yhdistyksen kokouksen tutkittavaksi ilmoittamalla tästä kirjallisesti hallitukselle kahden (2) viikon kuluessa siitä, kun on saanut erottamispäätöksestä tiedon.</w:t>
      </w:r>
    </w:p>
    <w:p w14:paraId="0B49B3A2" w14:textId="77777777" w:rsidR="00A77579" w:rsidRDefault="00A77579" w:rsidP="0002456A">
      <w:pPr>
        <w:ind w:left="3119" w:hanging="3119"/>
        <w:rPr>
          <w:sz w:val="24"/>
          <w:szCs w:val="24"/>
        </w:rPr>
      </w:pPr>
    </w:p>
    <w:p w14:paraId="257D0A9F" w14:textId="77777777" w:rsidR="00A77579" w:rsidRDefault="00A77579" w:rsidP="00736E23">
      <w:pPr>
        <w:ind w:left="567" w:hanging="567"/>
        <w:rPr>
          <w:sz w:val="24"/>
          <w:szCs w:val="24"/>
        </w:rPr>
      </w:pPr>
      <w:r>
        <w:rPr>
          <w:sz w:val="24"/>
          <w:szCs w:val="24"/>
        </w:rPr>
        <w:t>7§      Yhdistyksen varsinainen kokous pidetään kaksi kertaa vuodessa, kevätkokous maaliskuun loppuun mennessä ja syyskokous lokakuun loppuun mennessä. Kokouksen pitämisen ajan ja paikan määrää hallitus. Kokouskutsu toimitetaan jäsenille kirjallisesti vähintään 14 vuorokautta ennen kokousta.</w:t>
      </w:r>
    </w:p>
    <w:p w14:paraId="490D3527" w14:textId="77777777" w:rsidR="00A77579" w:rsidRDefault="00A77579" w:rsidP="0002456A">
      <w:pPr>
        <w:ind w:left="3119" w:hanging="3119"/>
        <w:rPr>
          <w:sz w:val="24"/>
          <w:szCs w:val="24"/>
        </w:rPr>
      </w:pPr>
    </w:p>
    <w:p w14:paraId="1ABCE646" w14:textId="77777777" w:rsidR="00A77579" w:rsidRDefault="00A77579" w:rsidP="0002456A">
      <w:pPr>
        <w:ind w:left="3119" w:hanging="3119"/>
        <w:rPr>
          <w:sz w:val="24"/>
          <w:szCs w:val="24"/>
        </w:rPr>
      </w:pPr>
      <w:r>
        <w:rPr>
          <w:sz w:val="24"/>
          <w:szCs w:val="24"/>
        </w:rPr>
        <w:t>8§      Kevätkokouksessa käsitellään seuraavat asiat:</w:t>
      </w:r>
    </w:p>
    <w:p w14:paraId="5BDABB62" w14:textId="77777777" w:rsidR="00A77579" w:rsidRDefault="00A77579" w:rsidP="0002456A">
      <w:pPr>
        <w:ind w:left="3119" w:hanging="3119"/>
        <w:rPr>
          <w:sz w:val="24"/>
          <w:szCs w:val="24"/>
        </w:rPr>
      </w:pPr>
      <w:r>
        <w:rPr>
          <w:sz w:val="24"/>
          <w:szCs w:val="24"/>
        </w:rPr>
        <w:t xml:space="preserve">           1.  Kokouksen avaus.</w:t>
      </w:r>
    </w:p>
    <w:p w14:paraId="71538207" w14:textId="77777777" w:rsidR="00A77579" w:rsidRDefault="00A77579" w:rsidP="00A7602D">
      <w:pPr>
        <w:tabs>
          <w:tab w:val="left" w:pos="567"/>
        </w:tabs>
        <w:ind w:left="567" w:hanging="567"/>
        <w:rPr>
          <w:sz w:val="24"/>
          <w:szCs w:val="24"/>
        </w:rPr>
      </w:pPr>
      <w:r>
        <w:rPr>
          <w:sz w:val="24"/>
          <w:szCs w:val="24"/>
        </w:rPr>
        <w:t xml:space="preserve">           2.  Valitaan kokouksen puheenjohtaja, kaksi pöytäkirjan tarkastajaa ja kaksi ääntenlaskijaa sekä kutsutaan sihteeri.</w:t>
      </w:r>
    </w:p>
    <w:p w14:paraId="2BB0482C" w14:textId="77777777" w:rsidR="00A77579" w:rsidRDefault="00A77579" w:rsidP="00F32F62">
      <w:pPr>
        <w:ind w:left="567" w:hanging="1701"/>
        <w:rPr>
          <w:sz w:val="24"/>
          <w:szCs w:val="24"/>
        </w:rPr>
      </w:pPr>
      <w:r>
        <w:rPr>
          <w:sz w:val="24"/>
          <w:szCs w:val="24"/>
        </w:rPr>
        <w:tab/>
        <w:t>3.  Todetaan kokouksen laillisuus ja päätösvaltaisuus.</w:t>
      </w:r>
    </w:p>
    <w:p w14:paraId="24CD7CC1" w14:textId="77777777" w:rsidR="00A77579" w:rsidRDefault="00A77579" w:rsidP="00F32F62">
      <w:pPr>
        <w:ind w:left="567" w:hanging="1701"/>
        <w:rPr>
          <w:sz w:val="24"/>
          <w:szCs w:val="24"/>
        </w:rPr>
      </w:pPr>
      <w:r>
        <w:rPr>
          <w:sz w:val="24"/>
          <w:szCs w:val="24"/>
        </w:rPr>
        <w:tab/>
        <w:t>4.  Hyväksytään kokouksen työjärjestys.</w:t>
      </w:r>
    </w:p>
    <w:p w14:paraId="7A37B780" w14:textId="77777777" w:rsidR="00A77579" w:rsidRDefault="00A77579" w:rsidP="00F32F62">
      <w:pPr>
        <w:ind w:left="567" w:hanging="1701"/>
        <w:rPr>
          <w:sz w:val="24"/>
          <w:szCs w:val="24"/>
        </w:rPr>
      </w:pPr>
      <w:r>
        <w:rPr>
          <w:sz w:val="24"/>
          <w:szCs w:val="24"/>
        </w:rPr>
        <w:lastRenderedPageBreak/>
        <w:tab/>
        <w:t>5.  Käsitellään hallituksen kertomus edellisen toimintakauden toiminnasta ja tehdään sitä koskevat päätökset.</w:t>
      </w:r>
    </w:p>
    <w:p w14:paraId="46879CF7" w14:textId="77777777" w:rsidR="00A77579" w:rsidRDefault="00A77579" w:rsidP="00F32F62">
      <w:pPr>
        <w:ind w:left="567" w:hanging="1701"/>
        <w:rPr>
          <w:sz w:val="24"/>
          <w:szCs w:val="24"/>
        </w:rPr>
      </w:pPr>
      <w:r>
        <w:rPr>
          <w:sz w:val="24"/>
          <w:szCs w:val="24"/>
        </w:rPr>
        <w:tab/>
        <w:t>6.  Esitellään edellisen tilikauden tilinpäätös ja tilintarkastajien lausunto.</w:t>
      </w:r>
    </w:p>
    <w:p w14:paraId="5B9D861F" w14:textId="77777777" w:rsidR="00A77579" w:rsidRDefault="00A77579" w:rsidP="00F32F62">
      <w:pPr>
        <w:ind w:left="567" w:hanging="1701"/>
        <w:rPr>
          <w:sz w:val="24"/>
          <w:szCs w:val="24"/>
        </w:rPr>
      </w:pPr>
      <w:r>
        <w:rPr>
          <w:sz w:val="24"/>
          <w:szCs w:val="24"/>
        </w:rPr>
        <w:tab/>
        <w:t>7.  Päätetään tilinpäätöksen vahvistamisesta ja vastuuvapauden myöntämisestä hallitukselle ja muille tilivelvollisille.</w:t>
      </w:r>
    </w:p>
    <w:p w14:paraId="452F3DA9" w14:textId="77777777" w:rsidR="00A77579" w:rsidRDefault="00A77579" w:rsidP="00F32F62">
      <w:pPr>
        <w:ind w:left="567" w:hanging="1701"/>
        <w:rPr>
          <w:sz w:val="24"/>
          <w:szCs w:val="24"/>
        </w:rPr>
      </w:pPr>
      <w:r>
        <w:rPr>
          <w:sz w:val="24"/>
          <w:szCs w:val="24"/>
        </w:rPr>
        <w:tab/>
        <w:t xml:space="preserve">8.  Päätetään niistä mahdollisista toimenpiteistä, joihin edellä </w:t>
      </w:r>
      <w:proofErr w:type="gramStart"/>
      <w:r>
        <w:rPr>
          <w:sz w:val="24"/>
          <w:szCs w:val="24"/>
        </w:rPr>
        <w:t>5-7</w:t>
      </w:r>
      <w:proofErr w:type="gramEnd"/>
      <w:r>
        <w:rPr>
          <w:sz w:val="24"/>
          <w:szCs w:val="24"/>
        </w:rPr>
        <w:t xml:space="preserve"> kohdissa käsitellyt asiat antavat aihetta.</w:t>
      </w:r>
    </w:p>
    <w:p w14:paraId="405D5389" w14:textId="77777777" w:rsidR="00A77579" w:rsidRDefault="00A77579" w:rsidP="00CD2E1C">
      <w:pPr>
        <w:ind w:left="567" w:hanging="1701"/>
        <w:rPr>
          <w:sz w:val="24"/>
          <w:szCs w:val="24"/>
        </w:rPr>
      </w:pPr>
      <w:r>
        <w:rPr>
          <w:sz w:val="24"/>
          <w:szCs w:val="24"/>
        </w:rPr>
        <w:tab/>
        <w:t>9.  Käsitellään muut kokouskutsussa mainitut asiat.</w:t>
      </w:r>
    </w:p>
    <w:p w14:paraId="575A9220" w14:textId="77777777" w:rsidR="00A77579" w:rsidRDefault="00A77579" w:rsidP="00CD2E1C">
      <w:pPr>
        <w:ind w:hanging="1134"/>
        <w:rPr>
          <w:sz w:val="24"/>
          <w:szCs w:val="24"/>
        </w:rPr>
      </w:pPr>
      <w:r>
        <w:rPr>
          <w:sz w:val="24"/>
          <w:szCs w:val="24"/>
        </w:rPr>
        <w:tab/>
        <w:t>9§      Syyskokouksessa käsitellään seuraavat asiat:</w:t>
      </w:r>
    </w:p>
    <w:p w14:paraId="48A4A9EB" w14:textId="77777777" w:rsidR="00A77579" w:rsidRDefault="00A77579" w:rsidP="00CD2E1C">
      <w:pPr>
        <w:ind w:left="567" w:hanging="1701"/>
        <w:rPr>
          <w:sz w:val="24"/>
          <w:szCs w:val="24"/>
        </w:rPr>
      </w:pPr>
      <w:r>
        <w:rPr>
          <w:sz w:val="24"/>
          <w:szCs w:val="24"/>
        </w:rPr>
        <w:tab/>
        <w:t>1.  Kokouksen avaus.</w:t>
      </w:r>
    </w:p>
    <w:p w14:paraId="70178378" w14:textId="77777777" w:rsidR="00A77579" w:rsidRDefault="00A77579" w:rsidP="00CD2E1C">
      <w:pPr>
        <w:ind w:left="567" w:hanging="1701"/>
        <w:rPr>
          <w:sz w:val="24"/>
          <w:szCs w:val="24"/>
        </w:rPr>
      </w:pPr>
      <w:r>
        <w:rPr>
          <w:sz w:val="24"/>
          <w:szCs w:val="24"/>
        </w:rPr>
        <w:tab/>
        <w:t>2.  Valitaan kokouksen puheenjohtaja, kaksi pöytäkirjan tarkastajaa ja kaksi ääntenlaskijaa sekä kutsutaan sihteeri.</w:t>
      </w:r>
    </w:p>
    <w:p w14:paraId="511B9066" w14:textId="77777777" w:rsidR="00A77579" w:rsidRDefault="00A77579" w:rsidP="00CD2E1C">
      <w:pPr>
        <w:ind w:left="567" w:hanging="1701"/>
        <w:rPr>
          <w:sz w:val="24"/>
          <w:szCs w:val="24"/>
        </w:rPr>
      </w:pPr>
      <w:r>
        <w:rPr>
          <w:sz w:val="24"/>
          <w:szCs w:val="24"/>
        </w:rPr>
        <w:tab/>
        <w:t>3.  Todetaan kokouksen laillisuus ja päätösvaltaisuus.</w:t>
      </w:r>
    </w:p>
    <w:p w14:paraId="297F71FF" w14:textId="77777777" w:rsidR="00A77579" w:rsidRDefault="00A77579" w:rsidP="00CD2E1C">
      <w:pPr>
        <w:ind w:left="567" w:hanging="1701"/>
        <w:rPr>
          <w:sz w:val="24"/>
          <w:szCs w:val="24"/>
        </w:rPr>
      </w:pPr>
      <w:r>
        <w:rPr>
          <w:sz w:val="24"/>
          <w:szCs w:val="24"/>
        </w:rPr>
        <w:tab/>
        <w:t>4.  Hyväksytään kokouksen työjärjestys.</w:t>
      </w:r>
    </w:p>
    <w:p w14:paraId="19450E6B" w14:textId="77777777" w:rsidR="00A77579" w:rsidRDefault="00A77579" w:rsidP="00CD2E1C">
      <w:pPr>
        <w:ind w:left="567" w:hanging="1701"/>
        <w:rPr>
          <w:sz w:val="24"/>
          <w:szCs w:val="24"/>
        </w:rPr>
      </w:pPr>
      <w:r>
        <w:rPr>
          <w:sz w:val="24"/>
          <w:szCs w:val="24"/>
        </w:rPr>
        <w:tab/>
        <w:t>5.  Vahvistetaan seuraavan toimintakauden toimintasuunnitelma.</w:t>
      </w:r>
    </w:p>
    <w:p w14:paraId="0946DCFE" w14:textId="77777777" w:rsidR="00A77579" w:rsidRDefault="00A77579" w:rsidP="00CD2E1C">
      <w:pPr>
        <w:ind w:left="567" w:hanging="1701"/>
        <w:rPr>
          <w:sz w:val="24"/>
          <w:szCs w:val="24"/>
        </w:rPr>
      </w:pPr>
      <w:r>
        <w:rPr>
          <w:sz w:val="24"/>
          <w:szCs w:val="24"/>
        </w:rPr>
        <w:tab/>
        <w:t>6.  Vahvistetaan seuraavan tilikauden tulo- ja menoarvio.</w:t>
      </w:r>
    </w:p>
    <w:p w14:paraId="7E989FA3" w14:textId="77777777" w:rsidR="00A77579" w:rsidRDefault="00A77579" w:rsidP="00CD2E1C">
      <w:pPr>
        <w:ind w:left="567" w:hanging="1701"/>
        <w:rPr>
          <w:sz w:val="24"/>
          <w:szCs w:val="24"/>
        </w:rPr>
      </w:pPr>
      <w:r>
        <w:rPr>
          <w:sz w:val="24"/>
          <w:szCs w:val="24"/>
        </w:rPr>
        <w:tab/>
        <w:t>7.  Päätetään seuraavan toimintavuoden jäsen- ja kannatusjäsenmaksujen suuruudesta.</w:t>
      </w:r>
    </w:p>
    <w:p w14:paraId="4031263A" w14:textId="77777777" w:rsidR="00A77579" w:rsidRDefault="00A77579" w:rsidP="00CD2E1C">
      <w:pPr>
        <w:ind w:left="567" w:hanging="1701"/>
        <w:rPr>
          <w:sz w:val="24"/>
          <w:szCs w:val="24"/>
        </w:rPr>
      </w:pPr>
      <w:r>
        <w:rPr>
          <w:sz w:val="24"/>
          <w:szCs w:val="24"/>
        </w:rPr>
        <w:tab/>
        <w:t>8.  Päätetään puheenjohtajan, hallituksen jäsenten, yhdistyksen toimihenkilöiden sekä yhdistyksen lähettämien virallisten kokousedustajien palkkioista, heidän matka- ja päivärahoistaan sekä tilintarkastajien palkkioista.</w:t>
      </w:r>
    </w:p>
    <w:p w14:paraId="38945C35" w14:textId="77777777" w:rsidR="00A77579" w:rsidRDefault="00A77579" w:rsidP="00CD2E1C">
      <w:pPr>
        <w:ind w:left="567" w:hanging="1701"/>
        <w:rPr>
          <w:sz w:val="24"/>
          <w:szCs w:val="24"/>
        </w:rPr>
      </w:pPr>
      <w:r>
        <w:rPr>
          <w:sz w:val="24"/>
          <w:szCs w:val="24"/>
        </w:rPr>
        <w:tab/>
        <w:t>9.  Valitaan yhdistykselle puheenjohtaja.</w:t>
      </w:r>
    </w:p>
    <w:p w14:paraId="2EA22EA1" w14:textId="77777777" w:rsidR="00A77579" w:rsidRDefault="00A77579" w:rsidP="00CD2E1C">
      <w:pPr>
        <w:ind w:left="567" w:hanging="1701"/>
        <w:rPr>
          <w:sz w:val="24"/>
          <w:szCs w:val="24"/>
        </w:rPr>
      </w:pPr>
      <w:r>
        <w:rPr>
          <w:sz w:val="24"/>
          <w:szCs w:val="24"/>
        </w:rPr>
        <w:tab/>
        <w:t>10.  Valitaan hallituksen jäsenet ja varajäsenet seuraavaksi toimintavuodeksi.</w:t>
      </w:r>
    </w:p>
    <w:p w14:paraId="1EE39402" w14:textId="77777777" w:rsidR="00A77579" w:rsidRDefault="00A77579" w:rsidP="00CD2E1C">
      <w:pPr>
        <w:ind w:left="567" w:hanging="1701"/>
        <w:rPr>
          <w:sz w:val="24"/>
          <w:szCs w:val="24"/>
        </w:rPr>
      </w:pPr>
      <w:r>
        <w:rPr>
          <w:sz w:val="24"/>
          <w:szCs w:val="24"/>
        </w:rPr>
        <w:tab/>
        <w:t>11.  Valitaan edustajat ja heidän varamiehensä niiden yhteisöjen kokouksiin, joissa yhdistyksellä on edustusoikeus.</w:t>
      </w:r>
    </w:p>
    <w:p w14:paraId="1BB1C913" w14:textId="77777777" w:rsidR="00A77579" w:rsidRDefault="00A77579" w:rsidP="00CD2E1C">
      <w:pPr>
        <w:ind w:left="567" w:hanging="1701"/>
        <w:rPr>
          <w:sz w:val="24"/>
          <w:szCs w:val="24"/>
        </w:rPr>
      </w:pPr>
      <w:r>
        <w:rPr>
          <w:sz w:val="24"/>
          <w:szCs w:val="24"/>
        </w:rPr>
        <w:tab/>
        <w:t>12.  Valitaan kaksi tilintarkastajaa ja heidän varamiehensä tarkastamaan seuraavan tilikauden tilejä ja hallintoa.</w:t>
      </w:r>
    </w:p>
    <w:p w14:paraId="0E7BA829" w14:textId="77777777" w:rsidR="00A77579" w:rsidRDefault="00A77579" w:rsidP="00CD2E1C">
      <w:pPr>
        <w:ind w:left="567" w:hanging="1701"/>
        <w:rPr>
          <w:sz w:val="24"/>
          <w:szCs w:val="24"/>
        </w:rPr>
      </w:pPr>
      <w:r>
        <w:rPr>
          <w:sz w:val="24"/>
          <w:szCs w:val="24"/>
        </w:rPr>
        <w:tab/>
        <w:t>13.  Päätetään perustettavista työryhmistä ja valitaan niiden puheenjohtajat.</w:t>
      </w:r>
    </w:p>
    <w:p w14:paraId="38EEE099" w14:textId="77777777" w:rsidR="00A77579" w:rsidRDefault="00A77579" w:rsidP="00CD2E1C">
      <w:pPr>
        <w:ind w:left="567" w:hanging="1701"/>
        <w:rPr>
          <w:sz w:val="24"/>
          <w:szCs w:val="24"/>
        </w:rPr>
      </w:pPr>
      <w:r>
        <w:rPr>
          <w:sz w:val="24"/>
          <w:szCs w:val="24"/>
        </w:rPr>
        <w:tab/>
        <w:t>14.  Käsitellään muut kokouskutsussa mainitut asiat.</w:t>
      </w:r>
    </w:p>
    <w:p w14:paraId="3F2B0DCC" w14:textId="3C40F0C0" w:rsidR="00A77579" w:rsidRDefault="00A77579" w:rsidP="00F57ED1">
      <w:pPr>
        <w:tabs>
          <w:tab w:val="left" w:pos="0"/>
        </w:tabs>
        <w:ind w:left="567" w:hanging="1134"/>
        <w:rPr>
          <w:sz w:val="24"/>
          <w:szCs w:val="24"/>
        </w:rPr>
      </w:pPr>
      <w:r>
        <w:rPr>
          <w:sz w:val="24"/>
          <w:szCs w:val="24"/>
        </w:rPr>
        <w:tab/>
        <w:t xml:space="preserve">10§      Hallitus voi tarpeen vaatiessa kutsua yhdistyksen jäsenet ylimääräiseen </w:t>
      </w:r>
      <w:r w:rsidR="00137655">
        <w:rPr>
          <w:sz w:val="24"/>
          <w:szCs w:val="24"/>
        </w:rPr>
        <w:t>yhdistyksen kokoukseen</w:t>
      </w:r>
      <w:r>
        <w:rPr>
          <w:sz w:val="24"/>
          <w:szCs w:val="24"/>
        </w:rPr>
        <w:t xml:space="preserve">. Ylimääräinen kokous on myös kutsuttava koolle, mikäli </w:t>
      </w:r>
      <w:r w:rsidRPr="002967B7">
        <w:rPr>
          <w:sz w:val="24"/>
          <w:szCs w:val="24"/>
        </w:rPr>
        <w:t>yksi kymmenesosa (1/10) yhdistyksen äänioikeutetuista j</w:t>
      </w:r>
      <w:r>
        <w:rPr>
          <w:sz w:val="24"/>
          <w:szCs w:val="24"/>
        </w:rPr>
        <w:t>äsenistä sitä hallitukselta ilmoittamaansa asiaa varten kirjallisesti pyytää. Ylimääräisen kokouksen kutsuun nähden on noudatettava, mitä varsinaisesta kokouksesta on näissä säännöissä määrätty. Kokouskutsussa on mainittava käsiteltävät asiat.</w:t>
      </w:r>
    </w:p>
    <w:p w14:paraId="71BD1822" w14:textId="77777777" w:rsidR="00A77579" w:rsidRPr="008726B7" w:rsidRDefault="00A77579" w:rsidP="008726B7">
      <w:pPr>
        <w:tabs>
          <w:tab w:val="left" w:pos="0"/>
        </w:tabs>
        <w:ind w:left="567" w:hanging="567"/>
        <w:rPr>
          <w:rFonts w:cs="Calibri"/>
          <w:sz w:val="24"/>
          <w:szCs w:val="24"/>
        </w:rPr>
      </w:pPr>
      <w:r>
        <w:rPr>
          <w:sz w:val="24"/>
          <w:szCs w:val="24"/>
        </w:rPr>
        <w:lastRenderedPageBreak/>
        <w:t xml:space="preserve">11§     </w:t>
      </w:r>
      <w:r w:rsidRPr="008726B7">
        <w:rPr>
          <w:rFonts w:cs="Calibri"/>
          <w:sz w:val="24"/>
          <w:szCs w:val="24"/>
        </w:rPr>
        <w:t xml:space="preserve">Savon </w:t>
      </w:r>
      <w:proofErr w:type="spellStart"/>
      <w:r w:rsidRPr="008726B7">
        <w:rPr>
          <w:rFonts w:cs="Calibri"/>
          <w:sz w:val="24"/>
          <w:szCs w:val="24"/>
        </w:rPr>
        <w:t>Ilcon</w:t>
      </w:r>
      <w:proofErr w:type="spellEnd"/>
      <w:r w:rsidRPr="008726B7">
        <w:rPr>
          <w:rFonts w:cs="Calibri"/>
          <w:sz w:val="24"/>
          <w:szCs w:val="24"/>
        </w:rPr>
        <w:t xml:space="preserve"> asioita, joita ei määrätty yhdistyksen kokouksen käsiteltäväksi, hoitaa hallitus, johon kuuluvat yhdistyksen puheenjohtaja ja 6 varsinaista jäsentä. Hallitukselle valitaan 4 varajäsentä. Puheenjohtaja, hallituksen jäsenet ja varajäsenet valitaan vuodeksi kerrallaan.</w:t>
      </w:r>
    </w:p>
    <w:p w14:paraId="7E53C60F" w14:textId="77777777" w:rsidR="00A77579" w:rsidRDefault="00A77579" w:rsidP="000E32C9">
      <w:pPr>
        <w:tabs>
          <w:tab w:val="left" w:pos="0"/>
        </w:tabs>
        <w:ind w:left="567" w:hanging="567"/>
        <w:rPr>
          <w:sz w:val="24"/>
          <w:szCs w:val="24"/>
        </w:rPr>
      </w:pPr>
      <w:r>
        <w:rPr>
          <w:sz w:val="24"/>
          <w:szCs w:val="24"/>
        </w:rPr>
        <w:tab/>
        <w:t xml:space="preserve">Yhdistyksen puheenjohtajien, hallituksen jäsenten ja varajäsenten toimikausi on kalenterivuosi ja se alkaa valintaa seuraavan vuoden alusta.  </w:t>
      </w:r>
    </w:p>
    <w:p w14:paraId="6EE23B70" w14:textId="77777777" w:rsidR="00A77579" w:rsidRDefault="00A77579" w:rsidP="000E32C9">
      <w:pPr>
        <w:tabs>
          <w:tab w:val="left" w:pos="0"/>
        </w:tabs>
        <w:ind w:left="567" w:hanging="567"/>
        <w:rPr>
          <w:sz w:val="24"/>
          <w:szCs w:val="24"/>
        </w:rPr>
      </w:pPr>
      <w:r>
        <w:rPr>
          <w:sz w:val="24"/>
          <w:szCs w:val="24"/>
        </w:rPr>
        <w:tab/>
        <w:t>Hallitus valitsee keskuudestaan varapuheenjohtajan ja ottaa avukseen tarvittavat toimihenkilöt.</w:t>
      </w:r>
    </w:p>
    <w:p w14:paraId="780F199E" w14:textId="77777777" w:rsidR="00A77579" w:rsidRDefault="00A77579" w:rsidP="000E32C9">
      <w:pPr>
        <w:tabs>
          <w:tab w:val="left" w:pos="0"/>
        </w:tabs>
        <w:ind w:left="567" w:hanging="567"/>
        <w:rPr>
          <w:sz w:val="24"/>
          <w:szCs w:val="24"/>
        </w:rPr>
      </w:pPr>
      <w:r>
        <w:rPr>
          <w:sz w:val="24"/>
          <w:szCs w:val="24"/>
        </w:rPr>
        <w:tab/>
        <w:t>Hallitus kokoontuu puheenjohtajan tai varapuheenjohtajan kutsusta ja on päätösvaltainen, kun vähintään puolet jäsenistä on läsnä. Päätökseksi tulee enemmistön mielipide. Äänten mennessä tasan ratkaisee puheenjohtajan mielipide, vaaleissa arpa.</w:t>
      </w:r>
    </w:p>
    <w:p w14:paraId="7656ABD2" w14:textId="77777777" w:rsidR="00A77579" w:rsidRDefault="00A77579" w:rsidP="000E32C9">
      <w:pPr>
        <w:tabs>
          <w:tab w:val="left" w:pos="0"/>
        </w:tabs>
        <w:ind w:left="567" w:hanging="567"/>
        <w:rPr>
          <w:sz w:val="24"/>
          <w:szCs w:val="24"/>
        </w:rPr>
      </w:pPr>
      <w:r>
        <w:rPr>
          <w:sz w:val="24"/>
          <w:szCs w:val="24"/>
        </w:rPr>
        <w:t>12§      Yhdistyksen puheenjohtaja toimii yhdistyksen virallisena puheenjohtajana sekä hallituksen puheenjohtajana. Varapuheenjohtaja toimii hänen varamiehenään. Puheenjohtajan vastuualueena on kokousten johtaminen, yhdistyksen edustaminen, hallinto, talous sekä julkaisutoiminta. Varapuheenjohtaja vastaa varsinaisiin avanneasioihin liittyvistä kysymyksistä kuten koulutuksesta, sopeutumisvalmennus ynnä muista kursseista, yhteyspalvelutoiminnasta ja virkistystoiminnasta.</w:t>
      </w:r>
    </w:p>
    <w:p w14:paraId="760A8701" w14:textId="77777777" w:rsidR="00A77579" w:rsidRDefault="00A77579" w:rsidP="000E32C9">
      <w:pPr>
        <w:tabs>
          <w:tab w:val="left" w:pos="0"/>
        </w:tabs>
        <w:ind w:left="567" w:hanging="567"/>
        <w:rPr>
          <w:sz w:val="24"/>
          <w:szCs w:val="24"/>
        </w:rPr>
      </w:pPr>
      <w:r>
        <w:rPr>
          <w:sz w:val="24"/>
          <w:szCs w:val="24"/>
        </w:rPr>
        <w:t>13§      Hallituksen avuksi voidaan perustaa työryhmiä, joiden määrästä päättää yhdistyksen syyskokous ja myös valitsee niiden puheenjohtajat. Työryhmien muut jäsenet valitsee ryhmän puheenjohtaja. Työryhmään kuuluu puheenjohtajan lisäksi vähintään kaksi ja enintään neljä jäsentä. Työryhmän puheenjohtajaksi ja jäseneksi voidaan valita myöskin hallitukseen kuulumaton henkilö.</w:t>
      </w:r>
    </w:p>
    <w:p w14:paraId="0CEA2AFA" w14:textId="77777777" w:rsidR="00A77579" w:rsidRDefault="00A77579" w:rsidP="000E32C9">
      <w:pPr>
        <w:tabs>
          <w:tab w:val="left" w:pos="0"/>
        </w:tabs>
        <w:ind w:left="567" w:hanging="567"/>
        <w:rPr>
          <w:sz w:val="24"/>
          <w:szCs w:val="24"/>
        </w:rPr>
      </w:pPr>
      <w:r>
        <w:rPr>
          <w:sz w:val="24"/>
          <w:szCs w:val="24"/>
        </w:rPr>
        <w:tab/>
        <w:t>Työryhmien tehtävänä on hallituksen ohjeiden ja määräysten mukaan hoitaa oman tehtäväkenttänsä toimintaa, panna täytäntöön hallituksen tämän tehtäväkentän osalta tekemät päätökset, sekä tehdä tältä alalta hallitukselle esityksiä ja aloitteita.</w:t>
      </w:r>
    </w:p>
    <w:p w14:paraId="0E7F64CE" w14:textId="77777777" w:rsidR="00A77579" w:rsidRDefault="00A77579" w:rsidP="000E32C9">
      <w:pPr>
        <w:tabs>
          <w:tab w:val="left" w:pos="0"/>
        </w:tabs>
        <w:ind w:left="567" w:hanging="567"/>
        <w:rPr>
          <w:sz w:val="24"/>
          <w:szCs w:val="24"/>
        </w:rPr>
      </w:pPr>
      <w:r>
        <w:rPr>
          <w:sz w:val="24"/>
          <w:szCs w:val="24"/>
        </w:rPr>
        <w:tab/>
        <w:t>Työryhmä valitsee keskuudestaan sihteerin ja kokoontuu puheenjohtajan kutsusta.</w:t>
      </w:r>
    </w:p>
    <w:p w14:paraId="484AFE37" w14:textId="77777777" w:rsidR="00A77579" w:rsidRDefault="00A77579" w:rsidP="000E32C9">
      <w:pPr>
        <w:tabs>
          <w:tab w:val="left" w:pos="0"/>
        </w:tabs>
        <w:ind w:left="567" w:hanging="567"/>
        <w:rPr>
          <w:sz w:val="24"/>
          <w:szCs w:val="24"/>
        </w:rPr>
      </w:pPr>
      <w:r>
        <w:rPr>
          <w:sz w:val="24"/>
          <w:szCs w:val="24"/>
        </w:rPr>
        <w:t>14§      Yhdistyksen tili- ja kirjanpidollinen toimintavuosi on kalenterivuosi. Tilit on päätettävä viimeisenä päivänä joulukuuta ja jätettävä tositteineen sekä muine tarpeellisine asiakirjoineen tilintarkastajille helmikuun loppuun mennessä. Tilintarkastajien on jätettävä hallussaan olleet asiakirjat sekä tilien ja hallinnon tarkastuksesta antamansa lausunto hallitukselle viimeistään viikkoa ennen kevätkokousta.</w:t>
      </w:r>
    </w:p>
    <w:p w14:paraId="0007537C" w14:textId="77777777" w:rsidR="00A77579" w:rsidRDefault="00A77579" w:rsidP="000E32C9">
      <w:pPr>
        <w:tabs>
          <w:tab w:val="left" w:pos="0"/>
        </w:tabs>
        <w:ind w:left="567" w:hanging="567"/>
        <w:rPr>
          <w:sz w:val="24"/>
          <w:szCs w:val="24"/>
        </w:rPr>
      </w:pPr>
      <w:r>
        <w:rPr>
          <w:sz w:val="24"/>
          <w:szCs w:val="24"/>
        </w:rPr>
        <w:t>15§      Yhdistyksen nimen kirjoittavat puheenjohtaja ja varapuheenjohtaja yhdessä tai jompikumpi yhdessä sihteerin tai hallituksen siihen valtuuttaman toimihenkilön kassa.</w:t>
      </w:r>
    </w:p>
    <w:p w14:paraId="341A64CF" w14:textId="77777777" w:rsidR="00A77579" w:rsidRDefault="00A77579" w:rsidP="000E32C9">
      <w:pPr>
        <w:tabs>
          <w:tab w:val="left" w:pos="0"/>
        </w:tabs>
        <w:ind w:left="567" w:hanging="567"/>
        <w:rPr>
          <w:sz w:val="24"/>
          <w:szCs w:val="24"/>
        </w:rPr>
      </w:pPr>
      <w:r>
        <w:rPr>
          <w:sz w:val="24"/>
          <w:szCs w:val="24"/>
        </w:rPr>
        <w:t>16§    Päätös näiden sääntöjen muuttamisesta tai yhdistyksen purkamisesta voidaan tehdä yhdistyksen kokouksessa, jos kokouskutsussa on asiasta ilmoitettu ja vähintään kolme neljäsosaa (3/4) annetuista äänistä kannattaa muutosta tai purkamista.</w:t>
      </w:r>
    </w:p>
    <w:p w14:paraId="739A2BD8" w14:textId="77777777" w:rsidR="00A77579" w:rsidRDefault="00A77579" w:rsidP="000E32C9">
      <w:pPr>
        <w:tabs>
          <w:tab w:val="left" w:pos="0"/>
        </w:tabs>
        <w:ind w:left="567" w:hanging="567"/>
        <w:rPr>
          <w:sz w:val="24"/>
          <w:szCs w:val="24"/>
        </w:rPr>
      </w:pPr>
      <w:r>
        <w:rPr>
          <w:sz w:val="24"/>
          <w:szCs w:val="24"/>
        </w:rPr>
        <w:t xml:space="preserve">17§      Savon </w:t>
      </w:r>
      <w:proofErr w:type="spellStart"/>
      <w:r>
        <w:rPr>
          <w:sz w:val="24"/>
          <w:szCs w:val="24"/>
        </w:rPr>
        <w:t>Ilcon</w:t>
      </w:r>
      <w:proofErr w:type="spellEnd"/>
      <w:r>
        <w:rPr>
          <w:sz w:val="24"/>
          <w:szCs w:val="24"/>
        </w:rPr>
        <w:t xml:space="preserve"> purkautuessa sen varat käytetään Savon </w:t>
      </w:r>
      <w:proofErr w:type="spellStart"/>
      <w:r>
        <w:rPr>
          <w:sz w:val="24"/>
          <w:szCs w:val="24"/>
        </w:rPr>
        <w:t>Ilcon</w:t>
      </w:r>
      <w:proofErr w:type="spellEnd"/>
      <w:r>
        <w:rPr>
          <w:sz w:val="24"/>
          <w:szCs w:val="24"/>
        </w:rPr>
        <w:t xml:space="preserve"> kokouksen päätöksen mukaisesti näiden sääntöjen toisessa pykälässä mainittuun tarkoitukseen.</w:t>
      </w:r>
    </w:p>
    <w:p w14:paraId="7C90F25A" w14:textId="77777777" w:rsidR="00A77579" w:rsidRDefault="00A77579" w:rsidP="000E32C9">
      <w:pPr>
        <w:tabs>
          <w:tab w:val="left" w:pos="0"/>
        </w:tabs>
        <w:ind w:left="567" w:hanging="567"/>
        <w:rPr>
          <w:sz w:val="24"/>
          <w:szCs w:val="24"/>
        </w:rPr>
      </w:pPr>
      <w:r>
        <w:rPr>
          <w:sz w:val="24"/>
          <w:szCs w:val="24"/>
        </w:rPr>
        <w:t xml:space="preserve">18§      Niiltä osin, mitä näissä säännöissä ei ole mainittu, noudatetaan voimassa olevaa lakia.                                                           </w:t>
      </w:r>
    </w:p>
    <w:p w14:paraId="5FAE74AF" w14:textId="77777777" w:rsidR="00A77579" w:rsidRDefault="00A77579" w:rsidP="008454FC">
      <w:pPr>
        <w:ind w:left="3119" w:hanging="3119"/>
        <w:jc w:val="both"/>
        <w:rPr>
          <w:sz w:val="24"/>
          <w:szCs w:val="24"/>
        </w:rPr>
      </w:pPr>
    </w:p>
    <w:p w14:paraId="42BF3F81" w14:textId="77777777" w:rsidR="00A77579" w:rsidRDefault="00A77579" w:rsidP="008454FC">
      <w:pPr>
        <w:ind w:left="3119" w:hanging="3119"/>
        <w:jc w:val="both"/>
        <w:rPr>
          <w:sz w:val="24"/>
          <w:szCs w:val="24"/>
        </w:rPr>
      </w:pPr>
      <w:r>
        <w:rPr>
          <w:sz w:val="24"/>
          <w:szCs w:val="24"/>
        </w:rPr>
        <w:t xml:space="preserve">           </w:t>
      </w:r>
    </w:p>
    <w:p w14:paraId="3DF42137" w14:textId="77777777" w:rsidR="00A77579" w:rsidRDefault="00A77579" w:rsidP="008623D5">
      <w:pPr>
        <w:ind w:left="3141"/>
        <w:jc w:val="center"/>
        <w:rPr>
          <w:sz w:val="24"/>
          <w:szCs w:val="24"/>
        </w:rPr>
      </w:pPr>
    </w:p>
    <w:p w14:paraId="59AAFD4A" w14:textId="77777777" w:rsidR="00A77579" w:rsidRDefault="00A77579" w:rsidP="008623D5">
      <w:pPr>
        <w:ind w:left="3141"/>
        <w:rPr>
          <w:sz w:val="24"/>
          <w:szCs w:val="24"/>
        </w:rPr>
      </w:pPr>
    </w:p>
    <w:p w14:paraId="0FC3F693" w14:textId="77777777" w:rsidR="00A77579" w:rsidRPr="008623D5" w:rsidRDefault="00A77579" w:rsidP="008623D5">
      <w:pPr>
        <w:ind w:left="3141"/>
        <w:rPr>
          <w:sz w:val="24"/>
          <w:szCs w:val="24"/>
        </w:rPr>
      </w:pPr>
    </w:p>
    <w:p w14:paraId="6BD70E16" w14:textId="77777777" w:rsidR="00A77579" w:rsidRPr="008623D5" w:rsidRDefault="00A77579" w:rsidP="008623D5">
      <w:pPr>
        <w:spacing w:line="240" w:lineRule="auto"/>
        <w:rPr>
          <w:sz w:val="24"/>
          <w:szCs w:val="24"/>
        </w:rPr>
      </w:pPr>
      <w:r>
        <w:rPr>
          <w:sz w:val="24"/>
          <w:szCs w:val="24"/>
        </w:rPr>
        <w:tab/>
      </w:r>
      <w:r>
        <w:rPr>
          <w:sz w:val="24"/>
          <w:szCs w:val="24"/>
        </w:rPr>
        <w:tab/>
        <w:t xml:space="preserve">       </w:t>
      </w:r>
    </w:p>
    <w:sectPr w:rsidR="00A77579" w:rsidRPr="008623D5" w:rsidSect="00D900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F2CB6"/>
    <w:multiLevelType w:val="hybridMultilevel"/>
    <w:tmpl w:val="ECECDAA4"/>
    <w:lvl w:ilvl="0" w:tplc="040B000F">
      <w:start w:val="1"/>
      <w:numFmt w:val="decimal"/>
      <w:lvlText w:val="%1."/>
      <w:lvlJc w:val="left"/>
      <w:pPr>
        <w:ind w:left="3861" w:hanging="360"/>
      </w:pPr>
      <w:rPr>
        <w:rFonts w:cs="Times New Roman"/>
      </w:rPr>
    </w:lvl>
    <w:lvl w:ilvl="1" w:tplc="040B0019" w:tentative="1">
      <w:start w:val="1"/>
      <w:numFmt w:val="lowerLetter"/>
      <w:lvlText w:val="%2."/>
      <w:lvlJc w:val="left"/>
      <w:pPr>
        <w:ind w:left="4581" w:hanging="360"/>
      </w:pPr>
      <w:rPr>
        <w:rFonts w:cs="Times New Roman"/>
      </w:rPr>
    </w:lvl>
    <w:lvl w:ilvl="2" w:tplc="040B001B" w:tentative="1">
      <w:start w:val="1"/>
      <w:numFmt w:val="lowerRoman"/>
      <w:lvlText w:val="%3."/>
      <w:lvlJc w:val="right"/>
      <w:pPr>
        <w:ind w:left="5301" w:hanging="180"/>
      </w:pPr>
      <w:rPr>
        <w:rFonts w:cs="Times New Roman"/>
      </w:rPr>
    </w:lvl>
    <w:lvl w:ilvl="3" w:tplc="040B000F" w:tentative="1">
      <w:start w:val="1"/>
      <w:numFmt w:val="decimal"/>
      <w:lvlText w:val="%4."/>
      <w:lvlJc w:val="left"/>
      <w:pPr>
        <w:ind w:left="6021" w:hanging="360"/>
      </w:pPr>
      <w:rPr>
        <w:rFonts w:cs="Times New Roman"/>
      </w:rPr>
    </w:lvl>
    <w:lvl w:ilvl="4" w:tplc="040B0019" w:tentative="1">
      <w:start w:val="1"/>
      <w:numFmt w:val="lowerLetter"/>
      <w:lvlText w:val="%5."/>
      <w:lvlJc w:val="left"/>
      <w:pPr>
        <w:ind w:left="6741" w:hanging="360"/>
      </w:pPr>
      <w:rPr>
        <w:rFonts w:cs="Times New Roman"/>
      </w:rPr>
    </w:lvl>
    <w:lvl w:ilvl="5" w:tplc="040B001B" w:tentative="1">
      <w:start w:val="1"/>
      <w:numFmt w:val="lowerRoman"/>
      <w:lvlText w:val="%6."/>
      <w:lvlJc w:val="right"/>
      <w:pPr>
        <w:ind w:left="7461" w:hanging="180"/>
      </w:pPr>
      <w:rPr>
        <w:rFonts w:cs="Times New Roman"/>
      </w:rPr>
    </w:lvl>
    <w:lvl w:ilvl="6" w:tplc="040B000F" w:tentative="1">
      <w:start w:val="1"/>
      <w:numFmt w:val="decimal"/>
      <w:lvlText w:val="%7."/>
      <w:lvlJc w:val="left"/>
      <w:pPr>
        <w:ind w:left="8181" w:hanging="360"/>
      </w:pPr>
      <w:rPr>
        <w:rFonts w:cs="Times New Roman"/>
      </w:rPr>
    </w:lvl>
    <w:lvl w:ilvl="7" w:tplc="040B0019" w:tentative="1">
      <w:start w:val="1"/>
      <w:numFmt w:val="lowerLetter"/>
      <w:lvlText w:val="%8."/>
      <w:lvlJc w:val="left"/>
      <w:pPr>
        <w:ind w:left="8901" w:hanging="360"/>
      </w:pPr>
      <w:rPr>
        <w:rFonts w:cs="Times New Roman"/>
      </w:rPr>
    </w:lvl>
    <w:lvl w:ilvl="8" w:tplc="040B001B" w:tentative="1">
      <w:start w:val="1"/>
      <w:numFmt w:val="lowerRoman"/>
      <w:lvlText w:val="%9."/>
      <w:lvlJc w:val="right"/>
      <w:pPr>
        <w:ind w:left="962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3D5"/>
    <w:rsid w:val="00023A8C"/>
    <w:rsid w:val="0002456A"/>
    <w:rsid w:val="000436FC"/>
    <w:rsid w:val="00053FC0"/>
    <w:rsid w:val="00064182"/>
    <w:rsid w:val="00090074"/>
    <w:rsid w:val="000A3338"/>
    <w:rsid w:val="000E32C9"/>
    <w:rsid w:val="000F3098"/>
    <w:rsid w:val="001132F9"/>
    <w:rsid w:val="00137655"/>
    <w:rsid w:val="0018181C"/>
    <w:rsid w:val="001856A3"/>
    <w:rsid w:val="001D0CE4"/>
    <w:rsid w:val="002112BB"/>
    <w:rsid w:val="00213AA2"/>
    <w:rsid w:val="00221421"/>
    <w:rsid w:val="0022420A"/>
    <w:rsid w:val="002967B7"/>
    <w:rsid w:val="002A0520"/>
    <w:rsid w:val="002B023E"/>
    <w:rsid w:val="002B4AA4"/>
    <w:rsid w:val="00301763"/>
    <w:rsid w:val="00301E86"/>
    <w:rsid w:val="00323597"/>
    <w:rsid w:val="003A6F44"/>
    <w:rsid w:val="003A73DC"/>
    <w:rsid w:val="003B72E8"/>
    <w:rsid w:val="003F2806"/>
    <w:rsid w:val="00414425"/>
    <w:rsid w:val="00442AB8"/>
    <w:rsid w:val="004B4084"/>
    <w:rsid w:val="004B5A17"/>
    <w:rsid w:val="004C1B63"/>
    <w:rsid w:val="005859F6"/>
    <w:rsid w:val="005A6DD7"/>
    <w:rsid w:val="00605959"/>
    <w:rsid w:val="00622196"/>
    <w:rsid w:val="006246FF"/>
    <w:rsid w:val="00685A1A"/>
    <w:rsid w:val="006B0421"/>
    <w:rsid w:val="006B3164"/>
    <w:rsid w:val="006C4D82"/>
    <w:rsid w:val="006D7E85"/>
    <w:rsid w:val="00730551"/>
    <w:rsid w:val="00736E23"/>
    <w:rsid w:val="00782B0C"/>
    <w:rsid w:val="007A4E3F"/>
    <w:rsid w:val="007B4021"/>
    <w:rsid w:val="007D2891"/>
    <w:rsid w:val="00800218"/>
    <w:rsid w:val="0080499B"/>
    <w:rsid w:val="008170AA"/>
    <w:rsid w:val="0082094B"/>
    <w:rsid w:val="008454FC"/>
    <w:rsid w:val="008501B6"/>
    <w:rsid w:val="008623D5"/>
    <w:rsid w:val="00862824"/>
    <w:rsid w:val="008726B7"/>
    <w:rsid w:val="00884473"/>
    <w:rsid w:val="008A1A8C"/>
    <w:rsid w:val="008D410E"/>
    <w:rsid w:val="00914C30"/>
    <w:rsid w:val="00940250"/>
    <w:rsid w:val="00967658"/>
    <w:rsid w:val="0097275D"/>
    <w:rsid w:val="00974AB1"/>
    <w:rsid w:val="009A66EE"/>
    <w:rsid w:val="009E2C7B"/>
    <w:rsid w:val="00A10C9B"/>
    <w:rsid w:val="00A37912"/>
    <w:rsid w:val="00A62994"/>
    <w:rsid w:val="00A7602D"/>
    <w:rsid w:val="00A77579"/>
    <w:rsid w:val="00A775C5"/>
    <w:rsid w:val="00AA1B3A"/>
    <w:rsid w:val="00AE51BC"/>
    <w:rsid w:val="00B42935"/>
    <w:rsid w:val="00B93AF0"/>
    <w:rsid w:val="00BD7712"/>
    <w:rsid w:val="00BE1FE5"/>
    <w:rsid w:val="00C12451"/>
    <w:rsid w:val="00C22F4C"/>
    <w:rsid w:val="00C35E4A"/>
    <w:rsid w:val="00C7409C"/>
    <w:rsid w:val="00C769C0"/>
    <w:rsid w:val="00C90966"/>
    <w:rsid w:val="00C940B0"/>
    <w:rsid w:val="00CA6A95"/>
    <w:rsid w:val="00CB5CD7"/>
    <w:rsid w:val="00CC5107"/>
    <w:rsid w:val="00CD2E1C"/>
    <w:rsid w:val="00D34498"/>
    <w:rsid w:val="00D76E31"/>
    <w:rsid w:val="00D9004E"/>
    <w:rsid w:val="00D94B4A"/>
    <w:rsid w:val="00DC1F36"/>
    <w:rsid w:val="00DC50A0"/>
    <w:rsid w:val="00DC6218"/>
    <w:rsid w:val="00DF42CC"/>
    <w:rsid w:val="00E026AB"/>
    <w:rsid w:val="00E51D87"/>
    <w:rsid w:val="00E61F5C"/>
    <w:rsid w:val="00E620D8"/>
    <w:rsid w:val="00EC2176"/>
    <w:rsid w:val="00EF1535"/>
    <w:rsid w:val="00F078CB"/>
    <w:rsid w:val="00F32F62"/>
    <w:rsid w:val="00F433AD"/>
    <w:rsid w:val="00F57ED1"/>
    <w:rsid w:val="00F97ED3"/>
    <w:rsid w:val="00FA30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8A26E"/>
  <w15:docId w15:val="{E5F65808-ADCA-4331-B3D3-8A6A851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3098"/>
    <w:pPr>
      <w:spacing w:after="160" w:line="259" w:lineRule="auto"/>
    </w:pPr>
    <w:rPr>
      <w:sz w:val="22"/>
      <w:szCs w:val="22"/>
      <w:lang w:eastAsia="en-US"/>
    </w:rPr>
  </w:style>
  <w:style w:type="paragraph" w:styleId="Otsikko1">
    <w:name w:val="heading 1"/>
    <w:basedOn w:val="Normaali"/>
    <w:next w:val="Normaali"/>
    <w:link w:val="Otsikko1Char"/>
    <w:uiPriority w:val="99"/>
    <w:qFormat/>
    <w:rsid w:val="000F3098"/>
    <w:pPr>
      <w:keepNext/>
      <w:keepLines/>
      <w:spacing w:before="320" w:after="0" w:line="240" w:lineRule="auto"/>
      <w:outlineLvl w:val="0"/>
    </w:pPr>
    <w:rPr>
      <w:rFonts w:ascii="Cambria" w:hAnsi="Cambria"/>
      <w:color w:val="365F91"/>
      <w:sz w:val="30"/>
      <w:szCs w:val="30"/>
    </w:rPr>
  </w:style>
  <w:style w:type="paragraph" w:styleId="Otsikko2">
    <w:name w:val="heading 2"/>
    <w:basedOn w:val="Normaali"/>
    <w:next w:val="Normaali"/>
    <w:link w:val="Otsikko2Char"/>
    <w:uiPriority w:val="99"/>
    <w:qFormat/>
    <w:rsid w:val="000F3098"/>
    <w:pPr>
      <w:keepNext/>
      <w:keepLines/>
      <w:spacing w:before="40" w:after="0" w:line="240" w:lineRule="auto"/>
      <w:outlineLvl w:val="1"/>
    </w:pPr>
    <w:rPr>
      <w:rFonts w:ascii="Cambria" w:hAnsi="Cambria"/>
      <w:color w:val="943634"/>
      <w:sz w:val="28"/>
      <w:szCs w:val="28"/>
    </w:rPr>
  </w:style>
  <w:style w:type="paragraph" w:styleId="Otsikko3">
    <w:name w:val="heading 3"/>
    <w:basedOn w:val="Normaali"/>
    <w:next w:val="Normaali"/>
    <w:link w:val="Otsikko3Char"/>
    <w:uiPriority w:val="99"/>
    <w:qFormat/>
    <w:rsid w:val="000F3098"/>
    <w:pPr>
      <w:keepNext/>
      <w:keepLines/>
      <w:spacing w:before="40" w:after="0" w:line="240" w:lineRule="auto"/>
      <w:outlineLvl w:val="2"/>
    </w:pPr>
    <w:rPr>
      <w:rFonts w:ascii="Cambria" w:hAnsi="Cambria"/>
      <w:color w:val="E36C0A"/>
      <w:sz w:val="26"/>
      <w:szCs w:val="26"/>
    </w:rPr>
  </w:style>
  <w:style w:type="paragraph" w:styleId="Otsikko4">
    <w:name w:val="heading 4"/>
    <w:basedOn w:val="Normaali"/>
    <w:next w:val="Normaali"/>
    <w:link w:val="Otsikko4Char"/>
    <w:uiPriority w:val="99"/>
    <w:qFormat/>
    <w:rsid w:val="000F3098"/>
    <w:pPr>
      <w:keepNext/>
      <w:keepLines/>
      <w:spacing w:before="40" w:after="0"/>
      <w:outlineLvl w:val="3"/>
    </w:pPr>
    <w:rPr>
      <w:rFonts w:ascii="Cambria" w:hAnsi="Cambria"/>
      <w:i/>
      <w:iCs/>
      <w:color w:val="31849B"/>
      <w:sz w:val="25"/>
      <w:szCs w:val="25"/>
    </w:rPr>
  </w:style>
  <w:style w:type="paragraph" w:styleId="Otsikko5">
    <w:name w:val="heading 5"/>
    <w:basedOn w:val="Normaali"/>
    <w:next w:val="Normaali"/>
    <w:link w:val="Otsikko5Char"/>
    <w:uiPriority w:val="99"/>
    <w:qFormat/>
    <w:rsid w:val="000F3098"/>
    <w:pPr>
      <w:keepNext/>
      <w:keepLines/>
      <w:spacing w:before="40" w:after="0"/>
      <w:outlineLvl w:val="4"/>
    </w:pPr>
    <w:rPr>
      <w:rFonts w:ascii="Cambria" w:hAnsi="Cambria"/>
      <w:i/>
      <w:iCs/>
      <w:color w:val="632423"/>
      <w:sz w:val="24"/>
      <w:szCs w:val="24"/>
    </w:rPr>
  </w:style>
  <w:style w:type="paragraph" w:styleId="Otsikko6">
    <w:name w:val="heading 6"/>
    <w:basedOn w:val="Normaali"/>
    <w:next w:val="Normaali"/>
    <w:link w:val="Otsikko6Char"/>
    <w:uiPriority w:val="99"/>
    <w:qFormat/>
    <w:rsid w:val="000F3098"/>
    <w:pPr>
      <w:keepNext/>
      <w:keepLines/>
      <w:spacing w:before="40" w:after="0"/>
      <w:outlineLvl w:val="5"/>
    </w:pPr>
    <w:rPr>
      <w:rFonts w:ascii="Cambria" w:hAnsi="Cambria"/>
      <w:i/>
      <w:iCs/>
      <w:color w:val="984806"/>
      <w:sz w:val="23"/>
      <w:szCs w:val="23"/>
    </w:rPr>
  </w:style>
  <w:style w:type="paragraph" w:styleId="Otsikko7">
    <w:name w:val="heading 7"/>
    <w:basedOn w:val="Normaali"/>
    <w:next w:val="Normaali"/>
    <w:link w:val="Otsikko7Char"/>
    <w:uiPriority w:val="99"/>
    <w:qFormat/>
    <w:rsid w:val="000F3098"/>
    <w:pPr>
      <w:keepNext/>
      <w:keepLines/>
      <w:spacing w:before="40" w:after="0"/>
      <w:outlineLvl w:val="6"/>
    </w:pPr>
    <w:rPr>
      <w:rFonts w:ascii="Cambria" w:hAnsi="Cambria"/>
      <w:color w:val="244061"/>
    </w:rPr>
  </w:style>
  <w:style w:type="paragraph" w:styleId="Otsikko8">
    <w:name w:val="heading 8"/>
    <w:basedOn w:val="Normaali"/>
    <w:next w:val="Normaali"/>
    <w:link w:val="Otsikko8Char"/>
    <w:uiPriority w:val="99"/>
    <w:qFormat/>
    <w:rsid w:val="000F3098"/>
    <w:pPr>
      <w:keepNext/>
      <w:keepLines/>
      <w:spacing w:before="40" w:after="0"/>
      <w:outlineLvl w:val="7"/>
    </w:pPr>
    <w:rPr>
      <w:rFonts w:ascii="Cambria" w:hAnsi="Cambria"/>
      <w:color w:val="632423"/>
      <w:sz w:val="21"/>
      <w:szCs w:val="21"/>
    </w:rPr>
  </w:style>
  <w:style w:type="paragraph" w:styleId="Otsikko9">
    <w:name w:val="heading 9"/>
    <w:basedOn w:val="Normaali"/>
    <w:next w:val="Normaali"/>
    <w:link w:val="Otsikko9Char"/>
    <w:uiPriority w:val="99"/>
    <w:qFormat/>
    <w:rsid w:val="000F3098"/>
    <w:pPr>
      <w:keepNext/>
      <w:keepLines/>
      <w:spacing w:before="40" w:after="0"/>
      <w:outlineLvl w:val="8"/>
    </w:pPr>
    <w:rPr>
      <w:rFonts w:ascii="Cambria" w:hAnsi="Cambria"/>
      <w:color w:val="98480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0F3098"/>
    <w:rPr>
      <w:rFonts w:ascii="Cambria" w:hAnsi="Cambria" w:cs="Times New Roman"/>
      <w:color w:val="365F91"/>
      <w:sz w:val="30"/>
      <w:szCs w:val="30"/>
    </w:rPr>
  </w:style>
  <w:style w:type="character" w:customStyle="1" w:styleId="Otsikko2Char">
    <w:name w:val="Otsikko 2 Char"/>
    <w:link w:val="Otsikko2"/>
    <w:uiPriority w:val="99"/>
    <w:semiHidden/>
    <w:rsid w:val="000F3098"/>
    <w:rPr>
      <w:rFonts w:ascii="Cambria" w:hAnsi="Cambria" w:cs="Times New Roman"/>
      <w:color w:val="943634"/>
      <w:sz w:val="28"/>
      <w:szCs w:val="28"/>
    </w:rPr>
  </w:style>
  <w:style w:type="character" w:customStyle="1" w:styleId="Otsikko3Char">
    <w:name w:val="Otsikko 3 Char"/>
    <w:link w:val="Otsikko3"/>
    <w:uiPriority w:val="99"/>
    <w:semiHidden/>
    <w:rsid w:val="000F3098"/>
    <w:rPr>
      <w:rFonts w:ascii="Cambria" w:hAnsi="Cambria" w:cs="Times New Roman"/>
      <w:color w:val="E36C0A"/>
      <w:sz w:val="26"/>
      <w:szCs w:val="26"/>
    </w:rPr>
  </w:style>
  <w:style w:type="character" w:customStyle="1" w:styleId="Otsikko4Char">
    <w:name w:val="Otsikko 4 Char"/>
    <w:link w:val="Otsikko4"/>
    <w:uiPriority w:val="99"/>
    <w:semiHidden/>
    <w:rsid w:val="000F3098"/>
    <w:rPr>
      <w:rFonts w:ascii="Cambria" w:hAnsi="Cambria" w:cs="Times New Roman"/>
      <w:i/>
      <w:iCs/>
      <w:color w:val="31849B"/>
      <w:sz w:val="25"/>
      <w:szCs w:val="25"/>
    </w:rPr>
  </w:style>
  <w:style w:type="character" w:customStyle="1" w:styleId="Otsikko5Char">
    <w:name w:val="Otsikko 5 Char"/>
    <w:link w:val="Otsikko5"/>
    <w:uiPriority w:val="99"/>
    <w:semiHidden/>
    <w:rsid w:val="000F3098"/>
    <w:rPr>
      <w:rFonts w:ascii="Cambria" w:hAnsi="Cambria" w:cs="Times New Roman"/>
      <w:i/>
      <w:iCs/>
      <w:color w:val="632423"/>
      <w:sz w:val="24"/>
      <w:szCs w:val="24"/>
    </w:rPr>
  </w:style>
  <w:style w:type="character" w:customStyle="1" w:styleId="Otsikko6Char">
    <w:name w:val="Otsikko 6 Char"/>
    <w:link w:val="Otsikko6"/>
    <w:uiPriority w:val="99"/>
    <w:semiHidden/>
    <w:rsid w:val="000F3098"/>
    <w:rPr>
      <w:rFonts w:ascii="Cambria" w:hAnsi="Cambria" w:cs="Times New Roman"/>
      <w:i/>
      <w:iCs/>
      <w:color w:val="984806"/>
      <w:sz w:val="23"/>
      <w:szCs w:val="23"/>
    </w:rPr>
  </w:style>
  <w:style w:type="character" w:customStyle="1" w:styleId="Otsikko7Char">
    <w:name w:val="Otsikko 7 Char"/>
    <w:link w:val="Otsikko7"/>
    <w:uiPriority w:val="99"/>
    <w:semiHidden/>
    <w:rsid w:val="000F3098"/>
    <w:rPr>
      <w:rFonts w:ascii="Cambria" w:hAnsi="Cambria" w:cs="Times New Roman"/>
      <w:color w:val="244061"/>
    </w:rPr>
  </w:style>
  <w:style w:type="character" w:customStyle="1" w:styleId="Otsikko8Char">
    <w:name w:val="Otsikko 8 Char"/>
    <w:link w:val="Otsikko8"/>
    <w:uiPriority w:val="99"/>
    <w:semiHidden/>
    <w:rsid w:val="000F3098"/>
    <w:rPr>
      <w:rFonts w:ascii="Cambria" w:hAnsi="Cambria" w:cs="Times New Roman"/>
      <w:color w:val="632423"/>
      <w:sz w:val="21"/>
      <w:szCs w:val="21"/>
    </w:rPr>
  </w:style>
  <w:style w:type="character" w:customStyle="1" w:styleId="Otsikko9Char">
    <w:name w:val="Otsikko 9 Char"/>
    <w:link w:val="Otsikko9"/>
    <w:uiPriority w:val="99"/>
    <w:semiHidden/>
    <w:rsid w:val="000F3098"/>
    <w:rPr>
      <w:rFonts w:ascii="Cambria" w:hAnsi="Cambria" w:cs="Times New Roman"/>
      <w:color w:val="984806"/>
    </w:rPr>
  </w:style>
  <w:style w:type="paragraph" w:styleId="Luettelokappale">
    <w:name w:val="List Paragraph"/>
    <w:basedOn w:val="Normaali"/>
    <w:uiPriority w:val="99"/>
    <w:qFormat/>
    <w:rsid w:val="008623D5"/>
    <w:pPr>
      <w:ind w:left="720"/>
      <w:contextualSpacing/>
    </w:pPr>
  </w:style>
  <w:style w:type="paragraph" w:styleId="Kuvaotsikko">
    <w:name w:val="caption"/>
    <w:basedOn w:val="Normaali"/>
    <w:next w:val="Normaali"/>
    <w:uiPriority w:val="99"/>
    <w:qFormat/>
    <w:rsid w:val="000F3098"/>
    <w:pPr>
      <w:spacing w:line="240" w:lineRule="auto"/>
    </w:pPr>
    <w:rPr>
      <w:b/>
      <w:bCs/>
      <w:smallCaps/>
      <w:color w:val="4F81BD"/>
      <w:spacing w:val="6"/>
    </w:rPr>
  </w:style>
  <w:style w:type="paragraph" w:styleId="Otsikko">
    <w:name w:val="Title"/>
    <w:basedOn w:val="Normaali"/>
    <w:next w:val="Normaali"/>
    <w:link w:val="OtsikkoChar"/>
    <w:uiPriority w:val="99"/>
    <w:qFormat/>
    <w:rsid w:val="000F3098"/>
    <w:pPr>
      <w:spacing w:after="0" w:line="240" w:lineRule="auto"/>
      <w:contextualSpacing/>
    </w:pPr>
    <w:rPr>
      <w:rFonts w:ascii="Cambria" w:hAnsi="Cambria"/>
      <w:color w:val="365F91"/>
      <w:spacing w:val="-10"/>
      <w:sz w:val="52"/>
      <w:szCs w:val="52"/>
    </w:rPr>
  </w:style>
  <w:style w:type="character" w:customStyle="1" w:styleId="OtsikkoChar">
    <w:name w:val="Otsikko Char"/>
    <w:link w:val="Otsikko"/>
    <w:uiPriority w:val="99"/>
    <w:rsid w:val="000F3098"/>
    <w:rPr>
      <w:rFonts w:ascii="Cambria" w:hAnsi="Cambria" w:cs="Times New Roman"/>
      <w:color w:val="365F91"/>
      <w:spacing w:val="-10"/>
      <w:sz w:val="52"/>
      <w:szCs w:val="52"/>
    </w:rPr>
  </w:style>
  <w:style w:type="paragraph" w:styleId="Alaotsikko">
    <w:name w:val="Subtitle"/>
    <w:basedOn w:val="Normaali"/>
    <w:next w:val="Normaali"/>
    <w:link w:val="AlaotsikkoChar"/>
    <w:uiPriority w:val="99"/>
    <w:qFormat/>
    <w:rsid w:val="000F3098"/>
    <w:pPr>
      <w:numPr>
        <w:ilvl w:val="1"/>
      </w:numPr>
      <w:spacing w:line="240" w:lineRule="auto"/>
    </w:pPr>
    <w:rPr>
      <w:rFonts w:ascii="Cambria" w:hAnsi="Cambria"/>
    </w:rPr>
  </w:style>
  <w:style w:type="character" w:customStyle="1" w:styleId="AlaotsikkoChar">
    <w:name w:val="Alaotsikko Char"/>
    <w:link w:val="Alaotsikko"/>
    <w:uiPriority w:val="99"/>
    <w:rsid w:val="000F3098"/>
    <w:rPr>
      <w:rFonts w:ascii="Cambria" w:hAnsi="Cambria" w:cs="Times New Roman"/>
    </w:rPr>
  </w:style>
  <w:style w:type="character" w:styleId="Voimakas">
    <w:name w:val="Strong"/>
    <w:uiPriority w:val="99"/>
    <w:qFormat/>
    <w:rsid w:val="000F3098"/>
    <w:rPr>
      <w:rFonts w:cs="Times New Roman"/>
      <w:b/>
      <w:bCs/>
    </w:rPr>
  </w:style>
  <w:style w:type="character" w:styleId="Korostus">
    <w:name w:val="Emphasis"/>
    <w:uiPriority w:val="99"/>
    <w:qFormat/>
    <w:rsid w:val="000F3098"/>
    <w:rPr>
      <w:rFonts w:cs="Times New Roman"/>
      <w:i/>
      <w:iCs/>
    </w:rPr>
  </w:style>
  <w:style w:type="paragraph" w:styleId="Eivli">
    <w:name w:val="No Spacing"/>
    <w:uiPriority w:val="99"/>
    <w:qFormat/>
    <w:rsid w:val="000F3098"/>
    <w:rPr>
      <w:sz w:val="22"/>
      <w:szCs w:val="22"/>
      <w:lang w:eastAsia="en-US"/>
    </w:rPr>
  </w:style>
  <w:style w:type="paragraph" w:styleId="Lainaus">
    <w:name w:val="Quote"/>
    <w:basedOn w:val="Normaali"/>
    <w:next w:val="Normaali"/>
    <w:link w:val="LainausChar"/>
    <w:uiPriority w:val="99"/>
    <w:qFormat/>
    <w:rsid w:val="000F3098"/>
    <w:pPr>
      <w:spacing w:before="120"/>
      <w:ind w:left="720" w:right="720"/>
      <w:jc w:val="center"/>
    </w:pPr>
    <w:rPr>
      <w:i/>
      <w:iCs/>
    </w:rPr>
  </w:style>
  <w:style w:type="character" w:customStyle="1" w:styleId="LainausChar">
    <w:name w:val="Lainaus Char"/>
    <w:link w:val="Lainaus"/>
    <w:uiPriority w:val="99"/>
    <w:rsid w:val="000F3098"/>
    <w:rPr>
      <w:rFonts w:cs="Times New Roman"/>
      <w:i/>
      <w:iCs/>
    </w:rPr>
  </w:style>
  <w:style w:type="paragraph" w:styleId="Erottuvalainaus">
    <w:name w:val="Intense Quote"/>
    <w:basedOn w:val="Normaali"/>
    <w:next w:val="Normaali"/>
    <w:link w:val="ErottuvalainausChar"/>
    <w:uiPriority w:val="99"/>
    <w:qFormat/>
    <w:rsid w:val="000F3098"/>
    <w:pPr>
      <w:spacing w:before="120" w:line="300" w:lineRule="auto"/>
      <w:ind w:left="576" w:right="576"/>
      <w:jc w:val="center"/>
    </w:pPr>
    <w:rPr>
      <w:rFonts w:ascii="Cambria" w:hAnsi="Cambria"/>
      <w:color w:val="4F81BD"/>
      <w:sz w:val="24"/>
      <w:szCs w:val="24"/>
    </w:rPr>
  </w:style>
  <w:style w:type="character" w:customStyle="1" w:styleId="ErottuvalainausChar">
    <w:name w:val="Erottuva lainaus Char"/>
    <w:link w:val="Erottuvalainaus"/>
    <w:uiPriority w:val="99"/>
    <w:rsid w:val="000F3098"/>
    <w:rPr>
      <w:rFonts w:ascii="Cambria" w:hAnsi="Cambria" w:cs="Times New Roman"/>
      <w:color w:val="4F81BD"/>
      <w:sz w:val="24"/>
      <w:szCs w:val="24"/>
    </w:rPr>
  </w:style>
  <w:style w:type="character" w:styleId="Hienovarainenkorostus">
    <w:name w:val="Subtle Emphasis"/>
    <w:uiPriority w:val="99"/>
    <w:qFormat/>
    <w:rsid w:val="000F3098"/>
    <w:rPr>
      <w:rFonts w:cs="Times New Roman"/>
      <w:i/>
      <w:iCs/>
      <w:color w:val="404040"/>
    </w:rPr>
  </w:style>
  <w:style w:type="character" w:styleId="Voimakaskorostus">
    <w:name w:val="Intense Emphasis"/>
    <w:uiPriority w:val="99"/>
    <w:qFormat/>
    <w:rsid w:val="000F3098"/>
    <w:rPr>
      <w:rFonts w:cs="Times New Roman"/>
      <w:i/>
      <w:iCs/>
      <w:color w:val="4F81BD"/>
    </w:rPr>
  </w:style>
  <w:style w:type="character" w:styleId="Hienovarainenviittaus">
    <w:name w:val="Subtle Reference"/>
    <w:uiPriority w:val="99"/>
    <w:qFormat/>
    <w:rsid w:val="000F3098"/>
    <w:rPr>
      <w:rFonts w:cs="Times New Roman"/>
      <w:smallCaps/>
      <w:color w:val="404040"/>
      <w:u w:val="single" w:color="7F7F7F"/>
    </w:rPr>
  </w:style>
  <w:style w:type="character" w:styleId="Erottuvaviittaus">
    <w:name w:val="Intense Reference"/>
    <w:uiPriority w:val="99"/>
    <w:qFormat/>
    <w:rsid w:val="000F3098"/>
    <w:rPr>
      <w:rFonts w:cs="Times New Roman"/>
      <w:b/>
      <w:bCs/>
      <w:smallCaps/>
      <w:color w:val="4F81BD"/>
      <w:spacing w:val="5"/>
      <w:u w:val="single"/>
    </w:rPr>
  </w:style>
  <w:style w:type="character" w:styleId="Kirjannimike">
    <w:name w:val="Book Title"/>
    <w:uiPriority w:val="99"/>
    <w:qFormat/>
    <w:rsid w:val="000F3098"/>
    <w:rPr>
      <w:rFonts w:cs="Times New Roman"/>
      <w:b/>
      <w:bCs/>
      <w:smallCaps/>
    </w:rPr>
  </w:style>
  <w:style w:type="paragraph" w:styleId="Sisllysluettelonotsikko">
    <w:name w:val="TOC Heading"/>
    <w:basedOn w:val="Otsikko1"/>
    <w:next w:val="Normaali"/>
    <w:uiPriority w:val="99"/>
    <w:qFormat/>
    <w:rsid w:val="000F30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1031</Words>
  <Characters>8602</Characters>
  <Application>Microsoft Office Word</Application>
  <DocSecurity>0</DocSecurity>
  <Lines>156</Lines>
  <Paragraphs>72</Paragraphs>
  <ScaleCrop>false</ScaleCrop>
  <Company>Hewlett-Packard</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dc:creator>
  <cp:keywords/>
  <dc:description/>
  <cp:lastModifiedBy>Matti Tenhunen</cp:lastModifiedBy>
  <cp:revision>12</cp:revision>
  <dcterms:created xsi:type="dcterms:W3CDTF">2020-04-04T13:19:00Z</dcterms:created>
  <dcterms:modified xsi:type="dcterms:W3CDTF">2022-03-24T10:08:00Z</dcterms:modified>
</cp:coreProperties>
</file>